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FE9C1D" w14:textId="42EE1C1A" w:rsidR="00B735AC" w:rsidRPr="00340A25" w:rsidRDefault="000347F5">
      <w:pPr>
        <w:rPr>
          <w:rFonts w:ascii="Times New Roman" w:hAnsi="Times New Roman" w:cs="Times New Roman"/>
        </w:rPr>
      </w:pPr>
      <w:r w:rsidRPr="00340A25">
        <w:rPr>
          <w:rFonts w:ascii="Times New Roman" w:hAnsi="Times New Roman" w:cs="Times New Roman"/>
        </w:rPr>
        <w:t xml:space="preserve">Table S3: Primers used in the </w:t>
      </w:r>
      <w:r w:rsidR="00340A25" w:rsidRPr="00340A25">
        <w:rPr>
          <w:rFonts w:ascii="Times New Roman" w:hAnsi="Times New Roman" w:cs="Times New Roman"/>
        </w:rPr>
        <w:t>present</w:t>
      </w:r>
      <w:r w:rsidRPr="00340A25">
        <w:rPr>
          <w:rFonts w:ascii="Times New Roman" w:hAnsi="Times New Roman" w:cs="Times New Roman"/>
        </w:rPr>
        <w:t xml:space="preserve"> study</w:t>
      </w:r>
      <w:r w:rsidR="00340A25" w:rsidRPr="00340A25">
        <w:rPr>
          <w:rFonts w:ascii="Times New Roman" w:hAnsi="Times New Roman" w:cs="Times New Roman"/>
        </w:rPr>
        <w:t>.</w:t>
      </w:r>
    </w:p>
    <w:tbl>
      <w:tblPr>
        <w:tblStyle w:val="TableGrid"/>
        <w:tblW w:w="9209" w:type="dxa"/>
        <w:tblInd w:w="0" w:type="dxa"/>
        <w:tblLook w:val="04A0" w:firstRow="1" w:lastRow="0" w:firstColumn="1" w:lastColumn="0" w:noHBand="0" w:noVBand="1"/>
      </w:tblPr>
      <w:tblGrid>
        <w:gridCol w:w="1764"/>
        <w:gridCol w:w="5744"/>
        <w:gridCol w:w="1701"/>
      </w:tblGrid>
      <w:tr w:rsidR="000347F5" w:rsidRPr="00340A25" w14:paraId="45803EF3" w14:textId="77777777" w:rsidTr="00340A25">
        <w:trPr>
          <w:trHeight w:val="607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77B78" w14:textId="77777777" w:rsidR="000347F5" w:rsidRPr="00340A25" w:rsidRDefault="000347F5">
            <w:pPr>
              <w:rPr>
                <w:rFonts w:ascii="Times New Roman" w:hAnsi="Times New Roman" w:cs="Times New Roman"/>
              </w:rPr>
            </w:pPr>
            <w:r w:rsidRPr="00340A25">
              <w:rPr>
                <w:rFonts w:ascii="Times New Roman" w:hAnsi="Times New Roman" w:cs="Times New Roman"/>
              </w:rPr>
              <w:t>Name of gene</w:t>
            </w:r>
          </w:p>
        </w:tc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8845C" w14:textId="77777777" w:rsidR="000347F5" w:rsidRPr="00340A25" w:rsidRDefault="000347F5">
            <w:pPr>
              <w:rPr>
                <w:rFonts w:ascii="Times New Roman" w:hAnsi="Times New Roman" w:cs="Times New Roman"/>
              </w:rPr>
            </w:pPr>
            <w:r w:rsidRPr="00340A25">
              <w:rPr>
                <w:rFonts w:ascii="Times New Roman" w:hAnsi="Times New Roman" w:cs="Times New Roman"/>
              </w:rPr>
              <w:t>Primer Sequence (5’-3’)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F3992" w14:textId="77777777" w:rsidR="000347F5" w:rsidRPr="00340A25" w:rsidRDefault="000347F5">
            <w:pPr>
              <w:rPr>
                <w:rFonts w:ascii="Times New Roman" w:hAnsi="Times New Roman" w:cs="Times New Roman"/>
              </w:rPr>
            </w:pPr>
            <w:r w:rsidRPr="00340A25">
              <w:rPr>
                <w:rFonts w:ascii="Times New Roman" w:hAnsi="Times New Roman" w:cs="Times New Roman"/>
              </w:rPr>
              <w:t>Reference</w:t>
            </w:r>
          </w:p>
        </w:tc>
      </w:tr>
      <w:tr w:rsidR="000347F5" w:rsidRPr="00340A25" w14:paraId="3283B314" w14:textId="77777777" w:rsidTr="00340A25">
        <w:trPr>
          <w:trHeight w:val="596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BD0DC" w14:textId="77777777" w:rsidR="000347F5" w:rsidRPr="00340A25" w:rsidRDefault="000347F5">
            <w:pPr>
              <w:rPr>
                <w:rFonts w:ascii="Times New Roman" w:hAnsi="Times New Roman" w:cs="Times New Roman"/>
              </w:rPr>
            </w:pPr>
            <w:proofErr w:type="spellStart"/>
            <w:r w:rsidRPr="00340A25">
              <w:rPr>
                <w:rFonts w:ascii="Times New Roman" w:hAnsi="Times New Roman" w:cs="Times New Roman"/>
              </w:rPr>
              <w:t>Penaeidin</w:t>
            </w:r>
            <w:proofErr w:type="spellEnd"/>
          </w:p>
        </w:tc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866EE" w14:textId="77777777" w:rsidR="000347F5" w:rsidRPr="00340A25" w:rsidRDefault="000347F5">
            <w:pPr>
              <w:rPr>
                <w:rFonts w:ascii="Times New Roman" w:hAnsi="Times New Roman" w:cs="Times New Roman"/>
              </w:rPr>
            </w:pPr>
            <w:r w:rsidRPr="00340A25">
              <w:rPr>
                <w:rFonts w:ascii="Times New Roman" w:hAnsi="Times New Roman" w:cs="Times New Roman"/>
              </w:rPr>
              <w:t>F: TGGTCTGCCTGGTCTTCCT</w:t>
            </w:r>
          </w:p>
          <w:p w14:paraId="61E19E96" w14:textId="77777777" w:rsidR="000347F5" w:rsidRPr="00340A25" w:rsidRDefault="000347F5">
            <w:pPr>
              <w:rPr>
                <w:rFonts w:ascii="Times New Roman" w:hAnsi="Times New Roman" w:cs="Times New Roman"/>
              </w:rPr>
            </w:pPr>
            <w:r w:rsidRPr="00340A25">
              <w:rPr>
                <w:rFonts w:ascii="Times New Roman" w:hAnsi="Times New Roman" w:cs="Times New Roman"/>
              </w:rPr>
              <w:t>R: AAGCACGAGCTTGTAAGGG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BA05C" w14:textId="77777777" w:rsidR="000347F5" w:rsidRPr="00340A25" w:rsidRDefault="000347F5">
            <w:pPr>
              <w:rPr>
                <w:rFonts w:ascii="Times New Roman" w:hAnsi="Times New Roman" w:cs="Times New Roman"/>
              </w:rPr>
            </w:pPr>
            <w:proofErr w:type="spellStart"/>
            <w:r w:rsidRPr="00340A25">
              <w:rPr>
                <w:rFonts w:ascii="Times New Roman" w:hAnsi="Times New Roman" w:cs="Times New Roman"/>
              </w:rPr>
              <w:t>Deris</w:t>
            </w:r>
            <w:proofErr w:type="spellEnd"/>
            <w:r w:rsidRPr="00340A25">
              <w:rPr>
                <w:rFonts w:ascii="Times New Roman" w:hAnsi="Times New Roman" w:cs="Times New Roman"/>
              </w:rPr>
              <w:t xml:space="preserve"> et al. 2020</w:t>
            </w:r>
          </w:p>
        </w:tc>
      </w:tr>
      <w:tr w:rsidR="000347F5" w:rsidRPr="00340A25" w14:paraId="27E2E689" w14:textId="77777777" w:rsidTr="00340A25">
        <w:trPr>
          <w:trHeight w:val="607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9CEF3" w14:textId="77777777" w:rsidR="000347F5" w:rsidRPr="00340A25" w:rsidRDefault="000347F5">
            <w:pPr>
              <w:rPr>
                <w:rFonts w:ascii="Times New Roman" w:hAnsi="Times New Roman" w:cs="Times New Roman"/>
              </w:rPr>
            </w:pPr>
            <w:r w:rsidRPr="00340A25">
              <w:rPr>
                <w:rFonts w:ascii="Times New Roman" w:hAnsi="Times New Roman" w:cs="Times New Roman"/>
              </w:rPr>
              <w:t>Lysozyme</w:t>
            </w:r>
          </w:p>
        </w:tc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4FB19" w14:textId="77777777" w:rsidR="000347F5" w:rsidRPr="00340A25" w:rsidRDefault="000347F5">
            <w:pPr>
              <w:rPr>
                <w:rFonts w:ascii="Times New Roman" w:hAnsi="Times New Roman" w:cs="Times New Roman"/>
              </w:rPr>
            </w:pPr>
            <w:r w:rsidRPr="00340A25">
              <w:rPr>
                <w:rFonts w:ascii="Times New Roman" w:hAnsi="Times New Roman" w:cs="Times New Roman"/>
              </w:rPr>
              <w:t>F: TGGTGTGGCAGCGATTATG</w:t>
            </w:r>
          </w:p>
          <w:p w14:paraId="0F21B81E" w14:textId="77777777" w:rsidR="000347F5" w:rsidRPr="00340A25" w:rsidRDefault="000347F5">
            <w:pPr>
              <w:rPr>
                <w:rFonts w:ascii="Times New Roman" w:hAnsi="Times New Roman" w:cs="Times New Roman"/>
              </w:rPr>
            </w:pPr>
            <w:r w:rsidRPr="00340A25">
              <w:rPr>
                <w:rFonts w:ascii="Times New Roman" w:hAnsi="Times New Roman" w:cs="Times New Roman"/>
              </w:rPr>
              <w:t>R: GATCGAGGTCGCGATTCTTAC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9B1B3" w14:textId="77777777" w:rsidR="000347F5" w:rsidRPr="00340A25" w:rsidRDefault="000347F5">
            <w:pPr>
              <w:rPr>
                <w:rFonts w:ascii="Times New Roman" w:hAnsi="Times New Roman" w:cs="Times New Roman"/>
              </w:rPr>
            </w:pPr>
            <w:proofErr w:type="spellStart"/>
            <w:r w:rsidRPr="00340A25">
              <w:rPr>
                <w:rFonts w:ascii="Times New Roman" w:hAnsi="Times New Roman" w:cs="Times New Roman"/>
              </w:rPr>
              <w:t>Deris</w:t>
            </w:r>
            <w:proofErr w:type="spellEnd"/>
            <w:r w:rsidRPr="00340A25">
              <w:rPr>
                <w:rFonts w:ascii="Times New Roman" w:hAnsi="Times New Roman" w:cs="Times New Roman"/>
              </w:rPr>
              <w:t xml:space="preserve"> et al. 2020</w:t>
            </w:r>
          </w:p>
        </w:tc>
      </w:tr>
      <w:tr w:rsidR="000347F5" w:rsidRPr="00340A25" w14:paraId="2E05CBBE" w14:textId="77777777" w:rsidTr="00340A25">
        <w:trPr>
          <w:trHeight w:val="607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A2A54" w14:textId="77777777" w:rsidR="000347F5" w:rsidRPr="00340A25" w:rsidRDefault="000347F5">
            <w:pPr>
              <w:rPr>
                <w:rFonts w:ascii="Times New Roman" w:hAnsi="Times New Roman" w:cs="Times New Roman"/>
              </w:rPr>
            </w:pPr>
            <w:r w:rsidRPr="00340A25">
              <w:rPr>
                <w:rFonts w:ascii="Times New Roman" w:hAnsi="Times New Roman" w:cs="Times New Roman"/>
              </w:rPr>
              <w:t>Beta-actin</w:t>
            </w:r>
          </w:p>
        </w:tc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6B486" w14:textId="77777777" w:rsidR="000347F5" w:rsidRPr="00340A25" w:rsidRDefault="000347F5">
            <w:pPr>
              <w:rPr>
                <w:rFonts w:ascii="Times New Roman" w:hAnsi="Times New Roman" w:cs="Times New Roman"/>
              </w:rPr>
            </w:pPr>
            <w:r w:rsidRPr="00340A25">
              <w:rPr>
                <w:rFonts w:ascii="Times New Roman" w:hAnsi="Times New Roman" w:cs="Times New Roman"/>
              </w:rPr>
              <w:t>F: CCCTGTTCCAGCCCTCATT</w:t>
            </w:r>
          </w:p>
          <w:p w14:paraId="64087AFA" w14:textId="77777777" w:rsidR="000347F5" w:rsidRPr="00340A25" w:rsidRDefault="000347F5">
            <w:pPr>
              <w:rPr>
                <w:rFonts w:ascii="Times New Roman" w:hAnsi="Times New Roman" w:cs="Times New Roman"/>
              </w:rPr>
            </w:pPr>
            <w:r w:rsidRPr="00340A25">
              <w:rPr>
                <w:rFonts w:ascii="Times New Roman" w:hAnsi="Times New Roman" w:cs="Times New Roman"/>
              </w:rPr>
              <w:t>R: GGATGTCCACGTCGCACTT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D5794" w14:textId="77777777" w:rsidR="000347F5" w:rsidRPr="00340A25" w:rsidRDefault="000347F5">
            <w:pPr>
              <w:rPr>
                <w:rFonts w:ascii="Times New Roman" w:hAnsi="Times New Roman" w:cs="Times New Roman"/>
              </w:rPr>
            </w:pPr>
            <w:r w:rsidRPr="00340A25">
              <w:rPr>
                <w:rFonts w:ascii="Times New Roman" w:hAnsi="Times New Roman" w:cs="Times New Roman"/>
              </w:rPr>
              <w:t>Shekhar et al. 2015</w:t>
            </w:r>
          </w:p>
        </w:tc>
      </w:tr>
      <w:tr w:rsidR="000347F5" w:rsidRPr="00340A25" w14:paraId="245FE2DD" w14:textId="77777777" w:rsidTr="00340A25">
        <w:trPr>
          <w:trHeight w:val="640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1C67C" w14:textId="77777777" w:rsidR="000347F5" w:rsidRPr="00340A25" w:rsidRDefault="000347F5">
            <w:pPr>
              <w:rPr>
                <w:rFonts w:ascii="Times New Roman" w:hAnsi="Times New Roman" w:cs="Times New Roman"/>
              </w:rPr>
            </w:pPr>
            <w:r w:rsidRPr="00340A25">
              <w:rPr>
                <w:rFonts w:ascii="Times New Roman" w:hAnsi="Times New Roman" w:cs="Times New Roman"/>
              </w:rPr>
              <w:t>VP28</w:t>
            </w:r>
          </w:p>
        </w:tc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A34C" w14:textId="77777777" w:rsidR="00E53F25" w:rsidRPr="00340A25" w:rsidRDefault="00E53F25" w:rsidP="00E53F25">
            <w:pPr>
              <w:rPr>
                <w:rFonts w:ascii="Times New Roman" w:hAnsi="Times New Roman" w:cs="Times New Roman"/>
              </w:rPr>
            </w:pPr>
            <w:r w:rsidRPr="00340A25">
              <w:rPr>
                <w:rFonts w:ascii="Times New Roman" w:hAnsi="Times New Roman" w:cs="Times New Roman"/>
              </w:rPr>
              <w:t>F: GCGCGCGGATCCAATCATGGATCTTTCTTTCAC</w:t>
            </w:r>
          </w:p>
          <w:p w14:paraId="28B85DA3" w14:textId="55C27AB0" w:rsidR="000347F5" w:rsidRPr="00340A25" w:rsidRDefault="00E53F25" w:rsidP="00340A25">
            <w:pPr>
              <w:rPr>
                <w:rFonts w:ascii="Times New Roman" w:hAnsi="Times New Roman" w:cs="Times New Roman"/>
              </w:rPr>
            </w:pPr>
            <w:r w:rsidRPr="00340A25">
              <w:rPr>
                <w:rFonts w:ascii="Times New Roman" w:hAnsi="Times New Roman" w:cs="Times New Roman"/>
              </w:rPr>
              <w:t>R: GCGCGCGAATTCTTACTCGGTCTCAGTGCC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C860F" w14:textId="6C38BBF4" w:rsidR="000347F5" w:rsidRPr="00340A25" w:rsidRDefault="0054757C">
            <w:pPr>
              <w:rPr>
                <w:rFonts w:ascii="Times New Roman" w:hAnsi="Times New Roman" w:cs="Times New Roman"/>
              </w:rPr>
            </w:pPr>
            <w:r w:rsidRPr="00340A25">
              <w:rPr>
                <w:rFonts w:ascii="Times New Roman" w:hAnsi="Times New Roman" w:cs="Times New Roman"/>
              </w:rPr>
              <w:t>Rout et al. 2007</w:t>
            </w:r>
          </w:p>
        </w:tc>
      </w:tr>
      <w:tr w:rsidR="000347F5" w:rsidRPr="00340A25" w14:paraId="42C61A38" w14:textId="77777777" w:rsidTr="00340A25">
        <w:trPr>
          <w:trHeight w:val="607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F040B" w14:textId="77777777" w:rsidR="000347F5" w:rsidRPr="00340A25" w:rsidRDefault="000347F5">
            <w:pPr>
              <w:rPr>
                <w:rFonts w:ascii="Times New Roman" w:hAnsi="Times New Roman" w:cs="Times New Roman"/>
              </w:rPr>
            </w:pPr>
            <w:r w:rsidRPr="00340A25">
              <w:rPr>
                <w:rFonts w:ascii="Times New Roman" w:hAnsi="Times New Roman" w:cs="Times New Roman"/>
              </w:rPr>
              <w:t>qVP28</w:t>
            </w:r>
          </w:p>
        </w:tc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654E5" w14:textId="3F3F0A93" w:rsidR="000347F5" w:rsidRPr="00340A25" w:rsidRDefault="00F870F9">
            <w:pPr>
              <w:rPr>
                <w:rFonts w:ascii="Times New Roman" w:hAnsi="Times New Roman" w:cs="Times New Roman"/>
              </w:rPr>
            </w:pPr>
            <w:r w:rsidRPr="00340A25">
              <w:rPr>
                <w:rFonts w:ascii="Times New Roman" w:hAnsi="Times New Roman" w:cs="Times New Roman"/>
              </w:rPr>
              <w:t>F:</w:t>
            </w:r>
            <w:r w:rsidR="004E6413" w:rsidRPr="00340A25">
              <w:rPr>
                <w:rFonts w:ascii="Times New Roman" w:hAnsi="Times New Roman" w:cs="Times New Roman"/>
              </w:rPr>
              <w:t xml:space="preserve"> </w:t>
            </w:r>
            <w:r w:rsidRPr="00340A25">
              <w:rPr>
                <w:rFonts w:ascii="Times New Roman" w:hAnsi="Times New Roman" w:cs="Times New Roman"/>
              </w:rPr>
              <w:t>TGTGACCAAGACCATCGAAA</w:t>
            </w:r>
          </w:p>
          <w:p w14:paraId="429ABF9C" w14:textId="1BDF96E2" w:rsidR="00F870F9" w:rsidRPr="00340A25" w:rsidRDefault="004E6413">
            <w:pPr>
              <w:rPr>
                <w:rFonts w:ascii="Times New Roman" w:hAnsi="Times New Roman" w:cs="Times New Roman"/>
              </w:rPr>
            </w:pPr>
            <w:r w:rsidRPr="00340A25">
              <w:rPr>
                <w:rFonts w:ascii="Times New Roman" w:hAnsi="Times New Roman" w:cs="Times New Roman"/>
              </w:rPr>
              <w:t>R: CTTGATTTTGCCCAAGGTGT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ED174" w14:textId="74BD5AAC" w:rsidR="000347F5" w:rsidRPr="00340A25" w:rsidRDefault="002B423B">
            <w:pPr>
              <w:rPr>
                <w:rFonts w:ascii="Times New Roman" w:hAnsi="Times New Roman" w:cs="Times New Roman"/>
              </w:rPr>
            </w:pPr>
            <w:r w:rsidRPr="00340A25">
              <w:rPr>
                <w:rFonts w:ascii="Times New Roman" w:hAnsi="Times New Roman" w:cs="Times New Roman"/>
              </w:rPr>
              <w:t>Siddique et al. 2018</w:t>
            </w:r>
          </w:p>
        </w:tc>
      </w:tr>
    </w:tbl>
    <w:p w14:paraId="0BA1231D" w14:textId="77777777" w:rsidR="000347F5" w:rsidRPr="00340A25" w:rsidRDefault="000347F5">
      <w:pPr>
        <w:rPr>
          <w:rFonts w:ascii="Times New Roman" w:hAnsi="Times New Roman" w:cs="Times New Roman"/>
        </w:rPr>
      </w:pPr>
    </w:p>
    <w:sectPr w:rsidR="000347F5" w:rsidRPr="00340A2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47F5"/>
    <w:rsid w:val="000347F5"/>
    <w:rsid w:val="002B423B"/>
    <w:rsid w:val="00340A25"/>
    <w:rsid w:val="004E6413"/>
    <w:rsid w:val="0054757C"/>
    <w:rsid w:val="00A94CD0"/>
    <w:rsid w:val="00B735AC"/>
    <w:rsid w:val="00E53F25"/>
    <w:rsid w:val="00F87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DC0B1F"/>
  <w15:chartTrackingRefBased/>
  <w15:docId w15:val="{7B8C2815-DC31-4B87-B5A5-3EA2FA523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347F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E53F25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141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73</Words>
  <Characters>420</Characters>
  <Application>Microsoft Office Word</Application>
  <DocSecurity>0</DocSecurity>
  <Lines>3</Lines>
  <Paragraphs>1</Paragraphs>
  <ScaleCrop>false</ScaleCrop>
  <Company/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Shiuly Tinni</dc:creator>
  <cp:keywords/>
  <dc:description/>
  <cp:lastModifiedBy>M. Nazmul Hoque</cp:lastModifiedBy>
  <cp:revision>9</cp:revision>
  <dcterms:created xsi:type="dcterms:W3CDTF">2021-08-27T19:40:00Z</dcterms:created>
  <dcterms:modified xsi:type="dcterms:W3CDTF">2021-11-28T03:25:00Z</dcterms:modified>
</cp:coreProperties>
</file>